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095A4F" w:rsidRDefault="00095A4F" w:rsidP="00095A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A4F">
        <w:rPr>
          <w:rFonts w:ascii="Times New Roman" w:hAnsi="Times New Roman" w:cs="Times New Roman"/>
          <w:b/>
          <w:bCs/>
          <w:sz w:val="28"/>
          <w:szCs w:val="28"/>
        </w:rPr>
        <w:t xml:space="preserve">My Trauma Triggers </w:t>
      </w:r>
    </w:p>
    <w:p w:rsidR="00095A4F" w:rsidRDefault="00095A4F" w:rsidP="00095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Trauma Triggers are things that trigger memories of past traumatic events. Use this worksheet to identify what triggers are, and then begin developing a plan to manage them. </w:t>
      </w:r>
    </w:p>
    <w:p w:rsidR="00095A4F" w:rsidRDefault="00095A4F" w:rsidP="00095A4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8174"/>
      </w:tblGrid>
      <w:tr w:rsidR="000714AC" w:rsidTr="00095A4F">
        <w:tc>
          <w:tcPr>
            <w:tcW w:w="1129" w:type="dxa"/>
          </w:tcPr>
          <w:p w:rsidR="00095A4F" w:rsidRDefault="000714AC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4E4340" wp14:editId="5D76AC4A">
                  <wp:extent cx="560439" cy="560439"/>
                  <wp:effectExtent l="0" t="0" r="0" b="0"/>
                  <wp:docPr id="667314534" name="Graphic 1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314534" name="Graphic 667314534" descr="Ey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23" cy="565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Things that I </w:t>
            </w:r>
            <w:r>
              <w:rPr>
                <w:rFonts w:ascii="Times New Roman" w:hAnsi="Times New Roman" w:cs="Times New Roman"/>
                <w:b/>
                <w:bCs/>
              </w:rPr>
              <w:t>see</w:t>
            </w:r>
            <w:r>
              <w:rPr>
                <w:rFonts w:ascii="Times New Roman" w:hAnsi="Times New Roman" w:cs="Times New Roman"/>
              </w:rPr>
              <w:t xml:space="preserve"> that trigger me: </w:t>
            </w: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Pr="00095A4F" w:rsidRDefault="00095A4F" w:rsidP="00095A4F">
            <w:pPr>
              <w:rPr>
                <w:rFonts w:ascii="Times New Roman" w:hAnsi="Times New Roman" w:cs="Times New Roman"/>
              </w:rPr>
            </w:pPr>
          </w:p>
        </w:tc>
      </w:tr>
      <w:tr w:rsidR="000714AC" w:rsidTr="00095A4F">
        <w:tc>
          <w:tcPr>
            <w:tcW w:w="1129" w:type="dxa"/>
          </w:tcPr>
          <w:p w:rsidR="00095A4F" w:rsidRDefault="000714AC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9E4A25" wp14:editId="098F34C7">
                  <wp:extent cx="580103" cy="580103"/>
                  <wp:effectExtent l="0" t="0" r="0" b="0"/>
                  <wp:docPr id="1908713687" name="Graphic 2" descr="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713687" name="Graphic 1908713687" descr="No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20" cy="58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Smells</w:t>
            </w:r>
            <w:r>
              <w:rPr>
                <w:rFonts w:ascii="Times New Roman" w:hAnsi="Times New Roman" w:cs="Times New Roman"/>
              </w:rPr>
              <w:t xml:space="preserve"> that trigger me: </w:t>
            </w: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Pr="00095A4F" w:rsidRDefault="00095A4F" w:rsidP="00095A4F">
            <w:pPr>
              <w:rPr>
                <w:rFonts w:ascii="Times New Roman" w:hAnsi="Times New Roman" w:cs="Times New Roman"/>
              </w:rPr>
            </w:pPr>
          </w:p>
        </w:tc>
      </w:tr>
      <w:tr w:rsidR="000714AC" w:rsidTr="00095A4F">
        <w:tc>
          <w:tcPr>
            <w:tcW w:w="1129" w:type="dxa"/>
          </w:tcPr>
          <w:p w:rsidR="00095A4F" w:rsidRDefault="000714AC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603181183" name="Graphic 3" descr="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181183" name="Graphic 603181183" descr="Ea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76" cy="62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Sounds </w:t>
            </w:r>
            <w:r w:rsidRPr="00095A4F">
              <w:rPr>
                <w:rFonts w:ascii="Times New Roman" w:hAnsi="Times New Roman" w:cs="Times New Roman"/>
              </w:rPr>
              <w:t>that trigger me:</w:t>
            </w: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Pr="00095A4F" w:rsidRDefault="00095A4F" w:rsidP="00095A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4AC" w:rsidTr="00095A4F">
        <w:tc>
          <w:tcPr>
            <w:tcW w:w="1129" w:type="dxa"/>
          </w:tcPr>
          <w:p w:rsidR="00095A4F" w:rsidRDefault="000714AC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9936" cy="589936"/>
                  <wp:effectExtent l="0" t="0" r="0" b="0"/>
                  <wp:docPr id="975725117" name="Graphic 4" descr="Skele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725117" name="Graphic 975725117" descr="Skeleto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23" cy="59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am triggered by the following </w:t>
            </w:r>
            <w:r>
              <w:rPr>
                <w:rFonts w:ascii="Times New Roman" w:hAnsi="Times New Roman" w:cs="Times New Roman"/>
                <w:b/>
                <w:bCs/>
              </w:rPr>
              <w:t>physical feeling</w:t>
            </w:r>
            <w:r>
              <w:rPr>
                <w:rFonts w:ascii="Times New Roman" w:hAnsi="Times New Roman" w:cs="Times New Roman"/>
              </w:rPr>
              <w:t xml:space="preserve"> in my body: </w:t>
            </w: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Pr="00095A4F" w:rsidRDefault="00095A4F" w:rsidP="00095A4F">
            <w:pPr>
              <w:rPr>
                <w:rFonts w:ascii="Times New Roman" w:hAnsi="Times New Roman" w:cs="Times New Roman"/>
              </w:rPr>
            </w:pPr>
          </w:p>
        </w:tc>
      </w:tr>
      <w:tr w:rsidR="000714AC" w:rsidTr="00095A4F">
        <w:tc>
          <w:tcPr>
            <w:tcW w:w="1129" w:type="dxa"/>
          </w:tcPr>
          <w:p w:rsidR="00095A4F" w:rsidRDefault="000714AC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0103" cy="580103"/>
                  <wp:effectExtent l="0" t="0" r="4445" b="0"/>
                  <wp:docPr id="1042267140" name="Graphic 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267140" name="Graphic 1042267140" descr="Theatr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824" cy="58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95A4F" w:rsidRDefault="00095A4F" w:rsidP="00095A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Situations </w:t>
            </w:r>
            <w:r w:rsidRPr="00095A4F">
              <w:rPr>
                <w:rFonts w:ascii="Times New Roman" w:hAnsi="Times New Roman" w:cs="Times New Roman"/>
              </w:rPr>
              <w:t>that trigger me: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Pr="00095A4F" w:rsidRDefault="00095A4F" w:rsidP="00095A4F">
            <w:pPr>
              <w:rPr>
                <w:rFonts w:ascii="Times New Roman" w:hAnsi="Times New Roman" w:cs="Times New Roman"/>
              </w:rPr>
            </w:pPr>
          </w:p>
        </w:tc>
      </w:tr>
      <w:tr w:rsidR="000714AC" w:rsidTr="00095A4F">
        <w:tc>
          <w:tcPr>
            <w:tcW w:w="1129" w:type="dxa"/>
          </w:tcPr>
          <w:p w:rsidR="00095A4F" w:rsidRDefault="000714AC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9936" cy="589936"/>
                  <wp:effectExtent l="0" t="0" r="0" b="0"/>
                  <wp:docPr id="1674940913" name="Graphic 6" descr="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940913" name="Graphic 1674940913" descr="Drama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746" cy="59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Emotions</w:t>
            </w:r>
            <w:r>
              <w:rPr>
                <w:rFonts w:ascii="Times New Roman" w:hAnsi="Times New Roman" w:cs="Times New Roman"/>
              </w:rPr>
              <w:t xml:space="preserve"> that trigger me: </w:t>
            </w: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Pr="00095A4F" w:rsidRDefault="00095A4F" w:rsidP="00095A4F">
            <w:pPr>
              <w:rPr>
                <w:rFonts w:ascii="Times New Roman" w:hAnsi="Times New Roman" w:cs="Times New Roman"/>
              </w:rPr>
            </w:pPr>
          </w:p>
        </w:tc>
      </w:tr>
      <w:tr w:rsidR="000714AC" w:rsidTr="00095A4F">
        <w:tc>
          <w:tcPr>
            <w:tcW w:w="1129" w:type="dxa"/>
          </w:tcPr>
          <w:p w:rsidR="00095A4F" w:rsidRDefault="000714AC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0070" cy="560070"/>
                  <wp:effectExtent l="0" t="0" r="0" b="0"/>
                  <wp:docPr id="1663088877" name="Graphic 7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088877" name="Graphic 1663088877" descr="Map with pin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01" cy="56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These </w:t>
            </w:r>
            <w:r>
              <w:rPr>
                <w:rFonts w:ascii="Times New Roman" w:hAnsi="Times New Roman" w:cs="Times New Roman"/>
                <w:b/>
                <w:bCs/>
              </w:rPr>
              <w:t>places</w:t>
            </w:r>
            <w:r>
              <w:rPr>
                <w:rFonts w:ascii="Times New Roman" w:hAnsi="Times New Roman" w:cs="Times New Roman"/>
              </w:rPr>
              <w:t xml:space="preserve"> are triggers for me: </w:t>
            </w: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Default="00095A4F" w:rsidP="00095A4F">
            <w:pPr>
              <w:rPr>
                <w:rFonts w:ascii="Times New Roman" w:hAnsi="Times New Roman" w:cs="Times New Roman"/>
              </w:rPr>
            </w:pPr>
          </w:p>
          <w:p w:rsidR="00095A4F" w:rsidRPr="00095A4F" w:rsidRDefault="00095A4F" w:rsidP="00095A4F">
            <w:pPr>
              <w:rPr>
                <w:rFonts w:ascii="Times New Roman" w:hAnsi="Times New Roman" w:cs="Times New Roman"/>
              </w:rPr>
            </w:pPr>
          </w:p>
        </w:tc>
      </w:tr>
    </w:tbl>
    <w:p w:rsidR="00095A4F" w:rsidRDefault="00095A4F" w:rsidP="00095A4F">
      <w:pPr>
        <w:rPr>
          <w:rFonts w:ascii="Times New Roman" w:hAnsi="Times New Roman" w:cs="Times New Roman"/>
        </w:rPr>
      </w:pPr>
    </w:p>
    <w:p w:rsidR="00095A4F" w:rsidRDefault="00095A4F" w:rsidP="00095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a trigger I can avoid or reduce? If so, how?</w:t>
      </w:r>
    </w:p>
    <w:p w:rsidR="00095A4F" w:rsidRDefault="00095A4F" w:rsidP="00095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95A4F" w:rsidRDefault="00095A4F" w:rsidP="00095A4F">
      <w:pPr>
        <w:rPr>
          <w:rFonts w:ascii="Times New Roman" w:hAnsi="Times New Roman" w:cs="Times New Roman"/>
        </w:rPr>
      </w:pPr>
    </w:p>
    <w:p w:rsidR="00095A4F" w:rsidRDefault="00095A4F" w:rsidP="00095A4F">
      <w:pPr>
        <w:rPr>
          <w:rFonts w:ascii="Times New Roman" w:hAnsi="Times New Roman" w:cs="Times New Roman"/>
        </w:rPr>
      </w:pPr>
    </w:p>
    <w:p w:rsidR="00095A4F" w:rsidRDefault="00095A4F" w:rsidP="00095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coping skills can I use to manage my triggers when they can’t be avoided? </w:t>
      </w:r>
    </w:p>
    <w:p w:rsidR="00095A4F" w:rsidRDefault="00095A4F" w:rsidP="00095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95A4F" w:rsidRDefault="00095A4F" w:rsidP="00095A4F">
      <w:pPr>
        <w:rPr>
          <w:rFonts w:ascii="Times New Roman" w:hAnsi="Times New Roman" w:cs="Times New Roman"/>
        </w:rPr>
      </w:pPr>
    </w:p>
    <w:p w:rsidR="00095A4F" w:rsidRDefault="00095A4F" w:rsidP="00095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 of coping skills: </w:t>
      </w:r>
    </w:p>
    <w:p w:rsidR="00095A4F" w:rsidRDefault="00095A4F" w:rsidP="00095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Deep belly breaths</w:t>
      </w:r>
      <w:r w:rsidR="000714A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- </w:t>
      </w:r>
      <w:r w:rsidR="000714AC">
        <w:rPr>
          <w:rFonts w:ascii="Times New Roman" w:hAnsi="Times New Roman" w:cs="Times New Roman"/>
        </w:rPr>
        <w:t>Find a trusted person to talk to        - Exercise, Run, Dance</w:t>
      </w:r>
    </w:p>
    <w:p w:rsidR="00095A4F" w:rsidRDefault="00095A4F" w:rsidP="00095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Practice mindfulness </w:t>
      </w:r>
      <w:r w:rsidR="000714AC">
        <w:rPr>
          <w:rFonts w:ascii="Times New Roman" w:hAnsi="Times New Roman" w:cs="Times New Roman"/>
        </w:rPr>
        <w:t xml:space="preserve">         - Do a hobby, write, draw, colour       - Stretch or yoga poses</w:t>
      </w:r>
    </w:p>
    <w:p w:rsidR="000714AC" w:rsidRPr="00095A4F" w:rsidRDefault="000714AC" w:rsidP="00095A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encouraging self-</w:t>
      </w:r>
      <w:proofErr w:type="gramStart"/>
      <w:r>
        <w:rPr>
          <w:rFonts w:ascii="Times New Roman" w:hAnsi="Times New Roman" w:cs="Times New Roman"/>
        </w:rPr>
        <w:t>talk  -</w:t>
      </w:r>
      <w:proofErr w:type="gramEnd"/>
      <w:r>
        <w:rPr>
          <w:rFonts w:ascii="Times New Roman" w:hAnsi="Times New Roman" w:cs="Times New Roman"/>
        </w:rPr>
        <w:t xml:space="preserve"> Think of a peaceful/self-place </w:t>
      </w:r>
    </w:p>
    <w:sectPr w:rsidR="000714AC" w:rsidRPr="00095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183E"/>
    <w:multiLevelType w:val="hybridMultilevel"/>
    <w:tmpl w:val="5838F954"/>
    <w:lvl w:ilvl="0" w:tplc="4B8C8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3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4F"/>
    <w:rsid w:val="00030C27"/>
    <w:rsid w:val="000714AC"/>
    <w:rsid w:val="00095A4F"/>
    <w:rsid w:val="001E4057"/>
    <w:rsid w:val="00581AD5"/>
    <w:rsid w:val="00652B8E"/>
    <w:rsid w:val="00D5119C"/>
    <w:rsid w:val="00E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02C2E"/>
  <w15:chartTrackingRefBased/>
  <w15:docId w15:val="{980B3F41-8F13-3F43-8455-6F7E6362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Di Biase</dc:creator>
  <cp:keywords/>
  <dc:description/>
  <cp:lastModifiedBy>Jacqueline Di Biase</cp:lastModifiedBy>
  <cp:revision>1</cp:revision>
  <dcterms:created xsi:type="dcterms:W3CDTF">2023-11-28T02:15:00Z</dcterms:created>
  <dcterms:modified xsi:type="dcterms:W3CDTF">2023-11-28T02:33:00Z</dcterms:modified>
</cp:coreProperties>
</file>