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Self-Monitoring Perfectionist Worksheet</w:t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is happening to make you write? (who, what, where, when?)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Identify any automatic thoughts, interpretations, and predictions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Interpret your body’s emotional and physical response to the situation?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 any performance related behaviours you used in this situation?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Question your perfectionist standard. What is it and why? </w:t>
            </w:r>
          </w:p>
        </w:tc>
      </w:tr>
      <w:tr>
        <w:trPr>
          <w:cantSplit w:val="0"/>
          <w:trHeight w:val="77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Ex.</w:t>
            </w:r>
            <w:r w:rsidDel="00000000" w:rsidR="00000000" w:rsidRPr="00000000">
              <w:rPr>
                <w:rtl w:val="0"/>
              </w:rPr>
              <w:t xml:space="preserve"> I handed in my assignment and feel like it will never reach its best potential.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Ex. </w:t>
            </w:r>
            <w:r w:rsidDel="00000000" w:rsidR="00000000" w:rsidRPr="00000000">
              <w:rPr>
                <w:rtl w:val="0"/>
              </w:rPr>
              <w:t xml:space="preserve">I don’t work hard enough, I have failed, II should do better and push myself even harder.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Ex. </w:t>
            </w:r>
            <w:r w:rsidDel="00000000" w:rsidR="00000000" w:rsidRPr="00000000">
              <w:rPr>
                <w:rtl w:val="0"/>
              </w:rPr>
              <w:t xml:space="preserve">Feel shame and disappointment for not meeting standards.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Ex. </w:t>
            </w:r>
            <w:r w:rsidDel="00000000" w:rsidR="00000000" w:rsidRPr="00000000">
              <w:rPr>
                <w:rtl w:val="0"/>
              </w:rPr>
              <w:t xml:space="preserve">Comparison-making, scrutinising, reassurance-seeking, avoidance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Ex. </w:t>
            </w:r>
            <w:r w:rsidDel="00000000" w:rsidR="00000000" w:rsidRPr="00000000">
              <w:rPr>
                <w:rtl w:val="0"/>
              </w:rPr>
              <w:t xml:space="preserve">Meeting my high standards is important because doing well correlates to my worth.</w:t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